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DB" w:rsidRPr="00393EDB" w:rsidRDefault="009B7EB5" w:rsidP="00393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62158" cy="8618141"/>
            <wp:effectExtent l="0" t="0" r="0" b="0"/>
            <wp:docPr id="1" name="Рисунок 1" descr="F:\Кафедра начального образования программа\кафедра 2021-2022\Программы и обложки\Обложка мате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федра начального образования программа\кафедра 2021-2022\Программы и обложки\Обложка математика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391" cy="862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511D7" w:rsidRPr="00393EDB">
        <w:rPr>
          <w:rFonts w:ascii="Times New Roman" w:hAnsi="Times New Roman"/>
          <w:sz w:val="24"/>
          <w:szCs w:val="24"/>
        </w:rPr>
        <w:br w:type="page"/>
      </w:r>
      <w:r w:rsidR="00393EDB" w:rsidRPr="00393ED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DB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611EFA">
        <w:rPr>
          <w:rFonts w:ascii="Times New Roman" w:hAnsi="Times New Roman"/>
          <w:b/>
          <w:sz w:val="24"/>
          <w:szCs w:val="24"/>
        </w:rPr>
        <w:t>по математике</w:t>
      </w:r>
      <w:r w:rsidRPr="00393EDB">
        <w:rPr>
          <w:rFonts w:ascii="Times New Roman" w:hAnsi="Times New Roman"/>
          <w:sz w:val="24"/>
          <w:szCs w:val="24"/>
        </w:rPr>
        <w:t xml:space="preserve"> составлена в соответствии </w:t>
      </w:r>
      <w:proofErr w:type="gramStart"/>
      <w:r w:rsidRPr="00393EDB">
        <w:rPr>
          <w:rFonts w:ascii="Times New Roman" w:hAnsi="Times New Roman"/>
          <w:sz w:val="24"/>
          <w:szCs w:val="24"/>
        </w:rPr>
        <w:t>с</w:t>
      </w:r>
      <w:proofErr w:type="gramEnd"/>
      <w:r w:rsidRPr="00393EDB">
        <w:rPr>
          <w:rFonts w:ascii="Times New Roman" w:hAnsi="Times New Roman"/>
          <w:sz w:val="24"/>
          <w:szCs w:val="24"/>
        </w:rPr>
        <w:t>:</w:t>
      </w:r>
    </w:p>
    <w:p w:rsidR="004511D7" w:rsidRPr="00393EDB" w:rsidRDefault="004511D7" w:rsidP="00393ED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93EDB">
        <w:rPr>
          <w:rFonts w:ascii="Times New Roman" w:hAnsi="Times New Roman"/>
          <w:b/>
          <w:sz w:val="24"/>
          <w:szCs w:val="24"/>
        </w:rPr>
        <w:t>Нормативными правовыми актами методическими документами федерального уровня:</w:t>
      </w:r>
    </w:p>
    <w:p w:rsidR="004511D7" w:rsidRPr="00393EDB" w:rsidRDefault="004511D7" w:rsidP="00393E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DB">
        <w:rPr>
          <w:rFonts w:ascii="Times New Roman" w:hAnsi="Times New Roman"/>
          <w:sz w:val="24"/>
          <w:szCs w:val="24"/>
        </w:rPr>
        <w:t>- Федеральным законом «Об образовании в РФ» от 29.12.2012г №273-ФЗ</w:t>
      </w:r>
    </w:p>
    <w:p w:rsidR="004511D7" w:rsidRPr="00393EDB" w:rsidRDefault="004511D7" w:rsidP="00393E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DB">
        <w:rPr>
          <w:rFonts w:ascii="Times New Roman" w:hAnsi="Times New Roman"/>
          <w:sz w:val="24"/>
          <w:szCs w:val="24"/>
        </w:rPr>
        <w:t>-Федеральным государственным образовательным стандартом основного общего образования</w:t>
      </w:r>
    </w:p>
    <w:p w:rsidR="004511D7" w:rsidRPr="00393EDB" w:rsidRDefault="004511D7" w:rsidP="00393E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DB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начального общего образования</w:t>
      </w:r>
    </w:p>
    <w:p w:rsidR="004511D7" w:rsidRPr="00393EDB" w:rsidRDefault="004511D7" w:rsidP="00393ED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DB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393EDB">
          <w:rPr>
            <w:rFonts w:ascii="Times New Roman" w:hAnsi="Times New Roman"/>
            <w:sz w:val="24"/>
            <w:szCs w:val="24"/>
            <w:shd w:val="clear" w:color="auto" w:fill="FFFFFF"/>
          </w:rPr>
          <w:t>2010 г</w:t>
        </w:r>
      </w:smartTag>
      <w:r w:rsidRPr="00393EDB">
        <w:rPr>
          <w:rFonts w:ascii="Times New Roman" w:hAnsi="Times New Roman"/>
          <w:sz w:val="24"/>
          <w:szCs w:val="24"/>
          <w:shd w:val="clear" w:color="auto" w:fill="FFFFFF"/>
        </w:rPr>
        <w:t xml:space="preserve">. №189 «Об утверждении СанПиН 2.4.2.2821-10 ---Санитарно-эпидемиологические требования к условиям и организации обучения в общеобразовательных учреждениях» </w:t>
      </w:r>
    </w:p>
    <w:p w:rsidR="004511D7" w:rsidRPr="00393EDB" w:rsidRDefault="004511D7" w:rsidP="00393E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DB">
        <w:rPr>
          <w:rFonts w:ascii="Times New Roman" w:hAnsi="Times New Roman"/>
          <w:sz w:val="24"/>
          <w:szCs w:val="24"/>
        </w:rPr>
        <w:t xml:space="preserve">-Примерные программы начального общего образования: Письмо </w:t>
      </w:r>
      <w:proofErr w:type="spellStart"/>
      <w:r w:rsidRPr="00393EDB">
        <w:rPr>
          <w:rFonts w:ascii="Times New Roman" w:hAnsi="Times New Roman"/>
          <w:sz w:val="24"/>
          <w:szCs w:val="24"/>
        </w:rPr>
        <w:t>МОиН</w:t>
      </w:r>
      <w:proofErr w:type="spellEnd"/>
      <w:r w:rsidRPr="00393EDB">
        <w:rPr>
          <w:rFonts w:ascii="Times New Roman" w:hAnsi="Times New Roman"/>
          <w:sz w:val="24"/>
          <w:szCs w:val="24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320861" w:rsidRPr="00393EDB" w:rsidRDefault="00320861" w:rsidP="00393EDB">
      <w:pPr>
        <w:pStyle w:val="ParagraphStyle"/>
        <w:ind w:left="567"/>
        <w:jc w:val="both"/>
        <w:rPr>
          <w:rFonts w:ascii="Times New Roman" w:hAnsi="Times New Roman"/>
        </w:rPr>
      </w:pPr>
      <w:r w:rsidRPr="00393EDB">
        <w:rPr>
          <w:rFonts w:ascii="Times New Roman" w:hAnsi="Times New Roman"/>
        </w:rPr>
        <w:t>Рабочая программа учебного курса составлена в соответствии: Программы курса «Математика» под редакцией Дорофеева Г.В.,</w:t>
      </w:r>
      <w:proofErr w:type="spellStart"/>
      <w:r w:rsidRPr="00393EDB">
        <w:rPr>
          <w:rFonts w:ascii="Times New Roman" w:hAnsi="Times New Roman"/>
        </w:rPr>
        <w:t>Мираковой</w:t>
      </w:r>
      <w:proofErr w:type="spellEnd"/>
      <w:r w:rsidRPr="00393EDB">
        <w:rPr>
          <w:rFonts w:ascii="Times New Roman" w:hAnsi="Times New Roman"/>
        </w:rPr>
        <w:t xml:space="preserve"> Т.Н. М., «Просвещение», 2016 год</w:t>
      </w:r>
    </w:p>
    <w:p w:rsidR="004511D7" w:rsidRPr="00393EDB" w:rsidRDefault="004511D7" w:rsidP="00393EDB">
      <w:pPr>
        <w:numPr>
          <w:ilvl w:val="0"/>
          <w:numId w:val="2"/>
        </w:numPr>
        <w:spacing w:after="0" w:line="240" w:lineRule="auto"/>
        <w:ind w:firstLine="349"/>
        <w:jc w:val="both"/>
        <w:rPr>
          <w:rFonts w:ascii="Times New Roman" w:hAnsi="Times New Roman"/>
          <w:b/>
          <w:sz w:val="24"/>
          <w:szCs w:val="24"/>
        </w:rPr>
      </w:pPr>
      <w:r w:rsidRPr="00393EDB">
        <w:rPr>
          <w:rFonts w:ascii="Times New Roman" w:hAnsi="Times New Roman"/>
          <w:b/>
          <w:sz w:val="24"/>
          <w:szCs w:val="24"/>
        </w:rPr>
        <w:t xml:space="preserve">Правоустанавливающими документами и локальными нормативными актами МБОУ – гимназии №1 им. </w:t>
      </w:r>
      <w:proofErr w:type="spellStart"/>
      <w:r w:rsidRPr="00393EDB">
        <w:rPr>
          <w:rFonts w:ascii="Times New Roman" w:hAnsi="Times New Roman"/>
          <w:b/>
          <w:sz w:val="24"/>
          <w:szCs w:val="24"/>
        </w:rPr>
        <w:t>Ю.А.Гагарина</w:t>
      </w:r>
      <w:proofErr w:type="spellEnd"/>
      <w:r w:rsidRPr="00393EDB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393EDB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93EDB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393EDB">
        <w:rPr>
          <w:rFonts w:ascii="Times New Roman" w:hAnsi="Times New Roman"/>
          <w:b/>
          <w:sz w:val="24"/>
          <w:szCs w:val="24"/>
        </w:rPr>
        <w:t>линцы</w:t>
      </w:r>
      <w:proofErr w:type="spellEnd"/>
      <w:r w:rsidRPr="00393EDB">
        <w:rPr>
          <w:rFonts w:ascii="Times New Roman" w:hAnsi="Times New Roman"/>
          <w:b/>
          <w:sz w:val="24"/>
          <w:szCs w:val="24"/>
        </w:rPr>
        <w:t xml:space="preserve"> Брянской обл.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DB">
        <w:rPr>
          <w:rFonts w:ascii="Times New Roman" w:hAnsi="Times New Roman"/>
          <w:sz w:val="24"/>
          <w:szCs w:val="24"/>
        </w:rPr>
        <w:t xml:space="preserve">         - Уставом МБОУ – гимназии №1 им. </w:t>
      </w:r>
      <w:proofErr w:type="spellStart"/>
      <w:r w:rsidRPr="00393EDB">
        <w:rPr>
          <w:rFonts w:ascii="Times New Roman" w:hAnsi="Times New Roman"/>
          <w:sz w:val="24"/>
          <w:szCs w:val="24"/>
        </w:rPr>
        <w:t>Ю.А.Гагаринаг</w:t>
      </w:r>
      <w:proofErr w:type="gramStart"/>
      <w:r w:rsidRPr="00393EDB">
        <w:rPr>
          <w:rFonts w:ascii="Times New Roman" w:hAnsi="Times New Roman"/>
          <w:sz w:val="24"/>
          <w:szCs w:val="24"/>
        </w:rPr>
        <w:t>.К</w:t>
      </w:r>
      <w:proofErr w:type="gramEnd"/>
      <w:r w:rsidRPr="00393EDB">
        <w:rPr>
          <w:rFonts w:ascii="Times New Roman" w:hAnsi="Times New Roman"/>
          <w:sz w:val="24"/>
          <w:szCs w:val="24"/>
        </w:rPr>
        <w:t>линцы</w:t>
      </w:r>
      <w:proofErr w:type="spellEnd"/>
      <w:r w:rsidRPr="00393EDB">
        <w:rPr>
          <w:rFonts w:ascii="Times New Roman" w:hAnsi="Times New Roman"/>
          <w:sz w:val="24"/>
          <w:szCs w:val="24"/>
        </w:rPr>
        <w:t xml:space="preserve"> Брянской обл.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DB">
        <w:rPr>
          <w:rFonts w:ascii="Times New Roman" w:hAnsi="Times New Roman"/>
          <w:sz w:val="24"/>
          <w:szCs w:val="24"/>
        </w:rPr>
        <w:t xml:space="preserve">        - Положением о рабочей программе МБОУ – гимназии №1  им. </w:t>
      </w:r>
      <w:proofErr w:type="spellStart"/>
      <w:r w:rsidRPr="00393EDB">
        <w:rPr>
          <w:rFonts w:ascii="Times New Roman" w:hAnsi="Times New Roman"/>
          <w:sz w:val="24"/>
          <w:szCs w:val="24"/>
        </w:rPr>
        <w:t>Ю.А.Гагаринаг</w:t>
      </w:r>
      <w:proofErr w:type="gramStart"/>
      <w:r w:rsidRPr="00393EDB">
        <w:rPr>
          <w:rFonts w:ascii="Times New Roman" w:hAnsi="Times New Roman"/>
          <w:sz w:val="24"/>
          <w:szCs w:val="24"/>
        </w:rPr>
        <w:t>.К</w:t>
      </w:r>
      <w:proofErr w:type="gramEnd"/>
      <w:r w:rsidRPr="00393EDB">
        <w:rPr>
          <w:rFonts w:ascii="Times New Roman" w:hAnsi="Times New Roman"/>
          <w:sz w:val="24"/>
          <w:szCs w:val="24"/>
        </w:rPr>
        <w:t>линцы</w:t>
      </w:r>
      <w:proofErr w:type="spellEnd"/>
      <w:r w:rsidRPr="00393EDB">
        <w:rPr>
          <w:rFonts w:ascii="Times New Roman" w:hAnsi="Times New Roman"/>
          <w:sz w:val="24"/>
          <w:szCs w:val="24"/>
        </w:rPr>
        <w:t xml:space="preserve">  Брянской обл.</w:t>
      </w:r>
    </w:p>
    <w:p w:rsidR="004511D7" w:rsidRPr="00393EDB" w:rsidRDefault="004511D7" w:rsidP="00393ED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93EDB">
        <w:rPr>
          <w:rFonts w:ascii="Times New Roman" w:hAnsi="Times New Roman"/>
          <w:color w:val="181818"/>
          <w:sz w:val="24"/>
          <w:szCs w:val="24"/>
        </w:rPr>
        <w:t xml:space="preserve">         Основными </w:t>
      </w:r>
      <w:r w:rsidRPr="00393EDB">
        <w:rPr>
          <w:rFonts w:ascii="Times New Roman" w:hAnsi="Times New Roman"/>
          <w:b/>
          <w:bCs/>
          <w:color w:val="181818"/>
          <w:sz w:val="24"/>
          <w:szCs w:val="24"/>
        </w:rPr>
        <w:t>целями предмета</w:t>
      </w:r>
      <w:r w:rsidRPr="00393EDB">
        <w:rPr>
          <w:rFonts w:ascii="Times New Roman" w:hAnsi="Times New Roman"/>
          <w:color w:val="181818"/>
          <w:sz w:val="24"/>
          <w:szCs w:val="24"/>
        </w:rPr>
        <w:t xml:space="preserve"> в соответствии с требованиями ФГОС НОО, являются: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93EDB">
        <w:rPr>
          <w:rFonts w:ascii="Times New Roman" w:hAnsi="Times New Roman"/>
          <w:color w:val="181818"/>
          <w:sz w:val="24"/>
          <w:szCs w:val="24"/>
        </w:rPr>
        <w:t>− формирование у учащихся основ умения учиться;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93EDB">
        <w:rPr>
          <w:rFonts w:ascii="Times New Roman" w:hAnsi="Times New Roman"/>
          <w:color w:val="181818"/>
          <w:sz w:val="24"/>
          <w:szCs w:val="24"/>
        </w:rPr>
        <w:t>− развитие их мышления, качеств личности, интереса к математике;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93EDB">
        <w:rPr>
          <w:rFonts w:ascii="Times New Roman" w:hAnsi="Times New Roman"/>
          <w:color w:val="181818"/>
          <w:sz w:val="24"/>
          <w:szCs w:val="24"/>
        </w:rPr>
        <w:t>− создание для каждого ребенка возможности высокого уровня математической подготовки.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93EDB">
        <w:rPr>
          <w:rFonts w:ascii="Times New Roman" w:hAnsi="Times New Roman"/>
          <w:color w:val="181818"/>
          <w:sz w:val="24"/>
          <w:szCs w:val="24"/>
        </w:rPr>
        <w:t>Соответственно</w:t>
      </w:r>
      <w:r w:rsidRPr="00393EDB">
        <w:rPr>
          <w:rFonts w:ascii="Times New Roman" w:hAnsi="Times New Roman"/>
          <w:b/>
          <w:bCs/>
          <w:color w:val="181818"/>
          <w:sz w:val="24"/>
          <w:szCs w:val="24"/>
        </w:rPr>
        <w:t>, задачами</w:t>
      </w:r>
      <w:r w:rsidRPr="00393EDB">
        <w:rPr>
          <w:rFonts w:ascii="Times New Roman" w:hAnsi="Times New Roman"/>
          <w:color w:val="181818"/>
          <w:sz w:val="24"/>
          <w:szCs w:val="24"/>
        </w:rPr>
        <w:t xml:space="preserve"> данного предмета являются:</w:t>
      </w:r>
    </w:p>
    <w:p w:rsidR="004511D7" w:rsidRPr="00393EDB" w:rsidRDefault="004511D7" w:rsidP="00393E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93EDB">
        <w:rPr>
          <w:rFonts w:ascii="Times New Roman" w:hAnsi="Times New Roman"/>
          <w:color w:val="181818"/>
          <w:sz w:val="24"/>
          <w:szCs w:val="24"/>
        </w:rP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4511D7" w:rsidRPr="00393EDB" w:rsidRDefault="004511D7" w:rsidP="00393E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93EDB">
        <w:rPr>
          <w:rFonts w:ascii="Times New Roman" w:hAnsi="Times New Roman"/>
          <w:color w:val="181818"/>
          <w:sz w:val="24"/>
          <w:szCs w:val="24"/>
        </w:rPr>
        <w:t>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4511D7" w:rsidRPr="00393EDB" w:rsidRDefault="004511D7" w:rsidP="00393E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93EDB">
        <w:rPr>
          <w:rFonts w:ascii="Times New Roman" w:hAnsi="Times New Roman"/>
          <w:color w:val="181818"/>
          <w:sz w:val="24"/>
          <w:szCs w:val="24"/>
        </w:rPr>
        <w:t>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мышления;</w:t>
      </w:r>
    </w:p>
    <w:p w:rsidR="004511D7" w:rsidRPr="00393EDB" w:rsidRDefault="004511D7" w:rsidP="00393E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93EDB">
        <w:rPr>
          <w:rFonts w:ascii="Times New Roman" w:hAnsi="Times New Roman"/>
          <w:color w:val="181818"/>
          <w:sz w:val="24"/>
          <w:szCs w:val="24"/>
        </w:rPr>
        <w:t>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4511D7" w:rsidRPr="00393EDB" w:rsidRDefault="004511D7" w:rsidP="00393E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93EDB">
        <w:rPr>
          <w:rFonts w:ascii="Times New Roman" w:hAnsi="Times New Roman"/>
          <w:color w:val="181818"/>
          <w:sz w:val="24"/>
          <w:szCs w:val="24"/>
        </w:rPr>
        <w:t>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</w:t>
      </w:r>
    </w:p>
    <w:p w:rsidR="004511D7" w:rsidRPr="00393EDB" w:rsidRDefault="004511D7" w:rsidP="00393E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93EDB">
        <w:rPr>
          <w:rFonts w:ascii="Times New Roman" w:hAnsi="Times New Roman"/>
          <w:color w:val="181818"/>
          <w:sz w:val="24"/>
          <w:szCs w:val="24"/>
        </w:rPr>
        <w:t>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</w:t>
      </w:r>
    </w:p>
    <w:p w:rsidR="004511D7" w:rsidRPr="00393EDB" w:rsidRDefault="004511D7" w:rsidP="00393E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93EDB">
        <w:rPr>
          <w:rFonts w:ascii="Times New Roman" w:hAnsi="Times New Roman"/>
          <w:color w:val="181818"/>
          <w:sz w:val="24"/>
          <w:szCs w:val="24"/>
        </w:rPr>
        <w:t>овладение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:rsidR="004511D7" w:rsidRPr="00393EDB" w:rsidRDefault="004511D7" w:rsidP="00393E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93EDB">
        <w:rPr>
          <w:rFonts w:ascii="Times New Roman" w:hAnsi="Times New Roman"/>
          <w:color w:val="181818"/>
          <w:sz w:val="24"/>
          <w:szCs w:val="24"/>
        </w:rPr>
        <w:t xml:space="preserve">создание </w:t>
      </w:r>
      <w:proofErr w:type="spellStart"/>
      <w:r w:rsidRPr="00393EDB">
        <w:rPr>
          <w:rFonts w:ascii="Times New Roman" w:hAnsi="Times New Roman"/>
          <w:color w:val="181818"/>
          <w:sz w:val="24"/>
          <w:szCs w:val="24"/>
        </w:rPr>
        <w:t>здоровьесберегающей</w:t>
      </w:r>
      <w:proofErr w:type="spellEnd"/>
      <w:r w:rsidRPr="00393EDB">
        <w:rPr>
          <w:rFonts w:ascii="Times New Roman" w:hAnsi="Times New Roman"/>
          <w:color w:val="181818"/>
          <w:sz w:val="24"/>
          <w:szCs w:val="24"/>
        </w:rPr>
        <w:t xml:space="preserve"> информационно-образовательной среды.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4511D7" w:rsidRPr="00393EDB" w:rsidRDefault="004511D7" w:rsidP="0039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EDB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элементарные навыки самооценки и самоконтроля результатов своей учебной деятельности;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основы мотивации учебной деятельности и личностного смысла учения, понимание необходимости расширения знаний;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интерес к освоению новых знаний и способов действий; положительное отношение к предмету математики;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стремление к активному участию в беседах и дискуссиях, различных видах деятельности;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—элементарные умения общения (знание правил общения и их применение);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понимание необходимости осознанного выполнения правил и норм школьной жизни;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—правила безопасной работы с чертёжными и измерительными инструментами;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понимание необходимости бережного отношения к демонстрационным приборам, учебным моделям и пр. 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получит возможность для формирования</w:t>
      </w: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потребности в проведении самоконтроля и в оценке результатов учебной деятельности;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интереса к творческим, исследовательским заданиям на уроках математики;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умения вести конструктивный диалог с учителем, товарищами по классу в ходе решения задачи, выполнения групповой работы;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уважительного отношение к мнению собеседника;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восприятия особой эстетики моделей, схем, таблиц, геометрических фигур, диаграмм, математических символов и рассуждений;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— умения отстаивать собственную точку зрения, проводить простейшие доказательные рассуждения; 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понимания причин своего успеха или неуспеха в учёбе.</w:t>
      </w:r>
    </w:p>
    <w:p w:rsidR="00320861" w:rsidRPr="00393EDB" w:rsidRDefault="00320861" w:rsidP="00393E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sz w:val="24"/>
          <w:szCs w:val="24"/>
          <w:lang w:eastAsia="ru-RU"/>
        </w:rPr>
        <w:t>Числа и величины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Учащийся научится: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моделировать ситуации, требующие умения считать десятками;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выполнять счёт десятками в пределах 100 как прямой, так и обратный;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образовывать круглые десятки в пределах 100 на основе принципа умножения (30 — это 3 раза по 10) и все другие числа от 20 до 100 из десятков и нескольких единиц (67 – это 6 десятков и 7 единиц);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сравнивать числа в пределах 100, опираясь на порядок их следования при счёте;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читать и записывать числа первой сотни, объясняя, что обозначает каждая цифра в их записи;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упорядочивать натуральные числа от 0 до 100 в соответствии с заданным порядком;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выполнять измерение длин предметов в метрах;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выражать длину, используя различные единицы измерения: сантиметр, дециметр, метр;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применять изученные 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393EDB">
          <w:rPr>
            <w:rFonts w:ascii="Times New Roman" w:eastAsia="Times New Roman" w:hAnsi="Times New Roman"/>
            <w:sz w:val="24"/>
            <w:szCs w:val="24"/>
            <w:lang w:eastAsia="ru-RU"/>
          </w:rPr>
          <w:t>1 м</w:t>
        </w:r>
      </w:smartTag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393EDB">
          <w:rPr>
            <w:rFonts w:ascii="Times New Roman" w:eastAsia="Times New Roman" w:hAnsi="Times New Roman"/>
            <w:sz w:val="24"/>
            <w:szCs w:val="24"/>
            <w:lang w:eastAsia="ru-RU"/>
          </w:rPr>
          <w:t>100 см</w:t>
        </w:r>
      </w:smartTag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393EDB">
          <w:rPr>
            <w:rFonts w:ascii="Times New Roman" w:eastAsia="Times New Roman" w:hAnsi="Times New Roman"/>
            <w:sz w:val="24"/>
            <w:szCs w:val="24"/>
            <w:lang w:eastAsia="ru-RU"/>
          </w:rPr>
          <w:t>1 м</w:t>
        </w:r>
      </w:smartTag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= 10 </w:t>
      </w:r>
      <w:proofErr w:type="spellStart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сравнивать величины, выраженные в метрах, дециметрах и сантиметрах;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заменять крупные единицы длины мелкими (5м = 50 </w:t>
      </w:r>
      <w:proofErr w:type="spellStart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) и наоборот (</w:t>
      </w:r>
      <w:smartTag w:uri="urn:schemas-microsoft-com:office:smarttags" w:element="metricconverter">
        <w:smartTagPr>
          <w:attr w:name="ProductID" w:val="100 см"/>
        </w:smartTagPr>
        <w:r w:rsidRPr="00393EDB">
          <w:rPr>
            <w:rFonts w:ascii="Times New Roman" w:eastAsia="Times New Roman" w:hAnsi="Times New Roman"/>
            <w:sz w:val="24"/>
            <w:szCs w:val="24"/>
            <w:lang w:eastAsia="ru-RU"/>
          </w:rPr>
          <w:t>100 см</w:t>
        </w:r>
      </w:smartTag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= 1 </w:t>
      </w:r>
      <w:proofErr w:type="spellStart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сравнивать промежутки времени, выраженные в часах и минутах;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использовать различные инструменты и технические средства для проведения измерений времени в часах и минутах;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 использовать основные единицы измерения величин и соотношения между ними (час — минута, метр — дециметр, дециметр — сантиметр, метр — сантиметр), выполнять арифметические действия с этими величинами.</w:t>
      </w:r>
      <w:proofErr w:type="gramEnd"/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устанавливать закономерность ряда чисел и дополнять его в соответствии с этой закономерностью;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составлять числовую последовательность по указанному правилу;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группировать числа по заданному или самостоятельно выявленному правилу.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sz w:val="24"/>
          <w:szCs w:val="24"/>
          <w:lang w:eastAsia="ru-RU"/>
        </w:rPr>
        <w:t>Арифметические действия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Учащийся научится: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составлять числовые выражения на нахождение суммы одинаковых слагаемых и записывать их с помощью знака умножения и наоборот;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понимать и использовать знаки и термины, связанные с действиями умножения и деления;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складывать и вычитать однозначные и двузначные числа на основе использования таблицы сложения, выполняя записи в строку или в столбик;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выполнять умножение и деление в пределах табличных случаев на основе использования таблицы умножения;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устанавливать порядок выполнения действий в выражениях без скобок и со скобками, содержащих действия одной или разных ступеней;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выполнять устно сложение, вычитание, умножение и деление однозначных и двузначных чисел в случаях, сводимых к знанию таблицы сложения и таблицы умножения в пределах 20 (в том числе с нулем и единицей);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выделять неизвестный компонент арифметического действия и находить его значение;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вычислять значения выражений, содержащих два–три действия со скобками и без скобок;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понимать и использовать термины выражение и значение выражения, находить значения выражений в одно–два действия. 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моделировать ситуации, иллюстрирующие действия умножения и деления;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использовать изученные свойства арифметических действий для рационализации вычислений;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выполнять проверку действий с помощью вычислений.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текстовыми задачами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научится: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выделять в задаче условие, вопрос, данные, искомое;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выбирать и обосновывать выбор действий для решения задач на увеличение (уменьшение) числа в несколько раз, на нахождение неизвестного компонента действия;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решать простые и составные (в два действия) задачи на выполнение четырёх арифметических действий.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дополнять текст до задачи на основе знаний о структуре задачи;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выполнять краткую запись задачи, используя условные знаки;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составлять задачу, обратную </w:t>
      </w:r>
      <w:proofErr w:type="gramStart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данной</w:t>
      </w:r>
      <w:proofErr w:type="gramEnd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составлять задачу по рисунку, краткой записи, схеме, числовому выражению;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выбирать выражение, соответствующее решению задачи, из ряда предложенных (для задач в одно-два действия);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проверять правильность решения задачи и исправлять ошибки;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сравнивать и проверять правильность предложенных решений или ответов задачи (для задач в два действия).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sz w:val="24"/>
          <w:szCs w:val="24"/>
          <w:lang w:eastAsia="ru-RU"/>
        </w:rPr>
        <w:t>Пространственные отношения. Геометрические фигуры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Учащийся научится: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распознавать, называть, изображать геометрические фигуры (луч, угол, </w:t>
      </w:r>
      <w:proofErr w:type="gramStart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ломаная</w:t>
      </w:r>
      <w:proofErr w:type="gramEnd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, прямоугольник, квадрат);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обозначать буквами русского алфавита знакомые геометрические фигуры: луч, угол, </w:t>
      </w:r>
      <w:proofErr w:type="gramStart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ломаная</w:t>
      </w:r>
      <w:proofErr w:type="gramEnd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, многоугольник;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чертить отрезок заданной длины с помощью измерительной линейки;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чертить на клетчатой бумаге квадрат и прямоугольник с заданными сторонами.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описывать взаимное расположение предметов в пространстве и на плоскости;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соотносить реальные предметы и их элементы с изученными геометрическими линиями и фигурами;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распознавать куб, пирамиду, различные виды пирамид: треугольную, четырёхугольную и т. д.;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находить на модели куба, пирамиды их элементы: вершины, грани, ребра;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находить в окружающей обстановке предметы в форме куба, пирамиды.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Геометрические величины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Учащийся научится: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определять длину данного отрезка с помощью измерительной линейки;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находить длину ломаной;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находить периметр многоугольника, в том числе треугольника, прямоугольника и квадрата;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применять единицу измерения длины – метр (м) и соотношения: </w:t>
      </w:r>
      <w:smartTag w:uri="urn:schemas-microsoft-com:office:smarttags" w:element="metricconverter">
        <w:smartTagPr>
          <w:attr w:name="ProductID" w:val="10 см"/>
        </w:smartTagPr>
        <w:r w:rsidRPr="00393EDB">
          <w:rPr>
            <w:rFonts w:ascii="Times New Roman" w:eastAsia="Times New Roman" w:hAnsi="Times New Roman"/>
            <w:sz w:val="24"/>
            <w:szCs w:val="24"/>
            <w:lang w:eastAsia="ru-RU"/>
          </w:rPr>
          <w:t>10 см</w:t>
        </w:r>
      </w:smartTag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= 1 </w:t>
      </w:r>
      <w:proofErr w:type="spellStart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, 10 </w:t>
      </w:r>
      <w:proofErr w:type="spellStart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393EDB">
          <w:rPr>
            <w:rFonts w:ascii="Times New Roman" w:eastAsia="Times New Roman" w:hAnsi="Times New Roman"/>
            <w:sz w:val="24"/>
            <w:szCs w:val="24"/>
            <w:lang w:eastAsia="ru-RU"/>
          </w:rPr>
          <w:t>1 м</w:t>
        </w:r>
      </w:smartTag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0 мм"/>
        </w:smartTagPr>
        <w:r w:rsidRPr="00393EDB">
          <w:rPr>
            <w:rFonts w:ascii="Times New Roman" w:eastAsia="Times New Roman" w:hAnsi="Times New Roman"/>
            <w:sz w:val="24"/>
            <w:szCs w:val="24"/>
            <w:lang w:eastAsia="ru-RU"/>
          </w:rPr>
          <w:t>100 мм</w:t>
        </w:r>
      </w:smartTag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= 1 </w:t>
      </w:r>
      <w:proofErr w:type="spellStart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0 см"/>
        </w:smartTagPr>
        <w:r w:rsidRPr="00393EDB">
          <w:rPr>
            <w:rFonts w:ascii="Times New Roman" w:eastAsia="Times New Roman" w:hAnsi="Times New Roman"/>
            <w:sz w:val="24"/>
            <w:szCs w:val="24"/>
            <w:lang w:eastAsia="ru-RU"/>
          </w:rPr>
          <w:t>100 см</w:t>
        </w:r>
      </w:smartTag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393EDB">
          <w:rPr>
            <w:rFonts w:ascii="Times New Roman" w:eastAsia="Times New Roman" w:hAnsi="Times New Roman"/>
            <w:sz w:val="24"/>
            <w:szCs w:val="24"/>
            <w:lang w:eastAsia="ru-RU"/>
          </w:rPr>
          <w:t>1 м</w:t>
        </w:r>
      </w:smartTag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выбирать удобные единицы длины для измерения длины отрезка, длины ломаной; периметра многоугольника;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оценивать длину отрезка приближённо (на глаз).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информацией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Учащийся научится: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читать несложные готовые таблицы;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заполнять таблицы с пропусками на нахождение неизвестного компонента действия;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составлять простейшие таблицы по результатам выполнения практической работы;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понимать информацию, представленную с помощью диаграммы.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строить простейшие высказывания с использованием логических связок «если…, то…», «верно/неверно, что...»;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составлять схему рассуждений в текстовой задаче от вопроса к данным;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находить и использовать нужную информацию, пользуясь данными диаграммы.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93EDB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научится: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понимать, принимать и сохранять учебную задачу и решать её в сотрудничестве с учителем в коллективной деятельности; 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составлять под руководством учителя план выполнения учебных заданий, проговаривая последовательность выполнения действий;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соотносить выполненное задание с образцом, предложенным учителем;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сравнивать различные варианты решения учебной задачи; под руководством учителя осуществлять поиск разных способов решения учебной задачи;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— выполнять план действий и проводить пошаговый контроль его выполнения в сотрудничестве с учителем и одноклассниками;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 сотрудничестве с учителем находить несколько способов решения учебной задачи, выбирать наиболее </w:t>
      </w:r>
      <w:proofErr w:type="gramStart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рациональный</w:t>
      </w:r>
      <w:proofErr w:type="gramEnd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определять цель учебной деятельности с помощью учителя и самостоятельно;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предлагать возможные способы решения учебной задачи, воспринимать и оценивать предложения других учеников по её решению;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выполнять под руководством учителя учебные действия в практической и мыслительной форме;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осознавать результат учебных действий, описывать результаты действий, используя математическую терминологию;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самостоятельно или в сотрудничестве с учителем вычленять проблему: что узнать и чему научиться на уроке;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подводить итог урока, делать выводы и фиксировать по ходу урока и в конце его удовлетворённость/неудовлетворённость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контролировать ход совместной работы и оказывать помощь товарищам в случаях затруднений;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оценивать совместно с учителем результат своих действий, вносить соответствующие коррективы под руководством учителя;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оценивать задания по следующим критериям: «Легкое задание», «Возникли трудности при выполнении», «Сложное задание».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научится: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осуществлять поиск нужной информации, используя материал учебника и сведения, полученные от учителя, взрослых;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использовать различные способы кодирования условий текстовой задачи (схема, таблица, рисунок, краткая запись, диаграмма);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понимать учебную информацию, представленную в знаково-символической форме;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кодировать учебную информацию с помощью схем, рисунков, кратких записей, математических выражений;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—моделировать вычислительные приёмы с помощью палочек, пучков палочек, числового луча;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проводить сравнение (по одному или нескольким основаниям), понимать выводы, сделанные на основе сравнения;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выполнять под руководством учителя действия анализа, синтеза, обобщения при изучении нового понятия, разборе задачи, при ознакомлении с новым вычислительным приёмом и т. д.;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проводить аналогию и на её основе строить выводы;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проводить классификацию изучаемых объектов;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строить простые индуктивные и дедуктивные рассуждения; 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приводить примеры различных объектов, или процессов, для описания которых используются </w:t>
      </w:r>
      <w:proofErr w:type="spellStart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понятия: число, величина, геометрическая фигура;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пересказывать прочитанное или прослушанное (например, условие задачи); составлять простой план;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выполнять элементарную поисковую познавательную деятельность на уроках математики.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 ориентироваться в учебнике: определять умения, которые будут сформированы на основе изучения данного раздела; определять круг своего незнания;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определять, в каких источниках можно найти необходимую информацию для выполнения задания;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— находить необходимую </w:t>
      </w:r>
      <w:proofErr w:type="gramStart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proofErr w:type="gramEnd"/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учебнике, так и в справочной или научно-популярной литературе;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понимать значимость эвристических приёмов (перебора, подбора, рассуждения по аналогии, классификации, перегруппировки и т. д.) для рационализации вычислений, поиска решения нестандартной задачи.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научится: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использовать простые речевые средства для выражения своего мнения;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строить речевое высказывание в устной форме, использовать математическую терминологию;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участвовать в диалоге; слушать и понимать других;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—участвовать в беседах и дискуссиях, различных видах деятельности;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—взаимодействовать со сверстниками в группе, коллективе на уроках математики;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принимать участие в совместном с одноклассниками решении проблемы (задачи), выполняя различные роли в группе;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вести конструктивный диалог с учителем, товарищами по классу в ходе решения задачи, выполнения групповой работы;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корректно формулировать свою точку зрения;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строить понятные для собеседника высказывания и аргументировать свою позицию;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излагать свои мысли в устной и письменной речи с учётом различных речевых ситуаций;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контролировать свои действия в коллективной работе;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наблюдать за действиями других участников в процессе коллективной познавательной деятельности;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— конструктивно разрешать конфликты посредством учёта интересов сторон и сотрудничества.</w:t>
      </w:r>
    </w:p>
    <w:p w:rsidR="004511D7" w:rsidRPr="00393EDB" w:rsidRDefault="00611EFA" w:rsidP="00393EDB">
      <w:pPr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  <w:r w:rsidRPr="00393ED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Содержание учебного</w:t>
      </w:r>
      <w:r w:rsidR="004511D7" w:rsidRPr="00393ED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 xml:space="preserve"> предмета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Геометрические фигуры </w:t>
      </w:r>
      <w:r w:rsidRPr="00393ED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(18 часов)</w:t>
      </w: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>Освоение понятия «луч», его направление, имя, алгоритм построения. Освоение понятия «числовой луч», вычисления с помощью числового луча. Освоение понятия «угол», алгоритм построения угла. Освоение понятий «замкнутая ломаная линия», «незамкнутая ломаная линия», имя ломаной, алгоритм построения ломаной линии. Освоение понятия «многоугольник».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EDB">
        <w:rPr>
          <w:rFonts w:ascii="Times New Roman" w:hAnsi="Times New Roman"/>
          <w:b/>
          <w:bCs/>
          <w:color w:val="000000"/>
          <w:sz w:val="24"/>
          <w:szCs w:val="24"/>
        </w:rPr>
        <w:t>Умножение чисел от 1 до 10 (</w:t>
      </w:r>
      <w:r w:rsidRPr="00393EDB">
        <w:rPr>
          <w:rFonts w:ascii="Times New Roman" w:hAnsi="Times New Roman"/>
          <w:b/>
          <w:bCs/>
          <w:iCs/>
          <w:color w:val="000000"/>
          <w:sz w:val="24"/>
          <w:szCs w:val="24"/>
        </w:rPr>
        <w:t>36 часов</w:t>
      </w:r>
      <w:r w:rsidRPr="00393EDB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Знакомство с новым арифметическим действием умножения и его конкретным смыслом. Составление таблицы умножения чисел 2, 3, 4, 5, 6, 7, 8, 9, 10 в пределах 20. Изучение особых случаев умножения — чисел 0 и 1. 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Деление. Задачи на деление </w:t>
      </w:r>
      <w:r w:rsidRPr="00393ED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(34 часа) </w:t>
      </w: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простых задач на деление. Освоение процедуры деления арифметических выражений, изучение компонентов действия деления: делимое, делитель, частное, частное чисел. Составление таблицы деления на числа 2, 3, 4, 5, 6, 7, 8, 9, 10. Освоение процедуры деления при вычислении арифметических выражений без скобок, содержащих действия первой и второй ступени. 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Числа от 21 до 100. Нумерация </w:t>
      </w:r>
      <w:r w:rsidRPr="00393ED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(8 часов)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круглых чисел, изучение устной и письменной нумерации чисел.</w:t>
      </w:r>
    </w:p>
    <w:p w:rsidR="00320861" w:rsidRPr="00393EDB" w:rsidRDefault="00320861" w:rsidP="00393E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Старинные меры длины. Метр </w:t>
      </w:r>
      <w:r w:rsidRPr="00393ED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(7 часов)</w:t>
      </w: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старинных мер длины: введение терминов, сравнение, измерение предметов. Изучение современной меры длины — метр: освоение понятия, перевод в другие единицы измерения длины, сравнение, измерение предметов.</w:t>
      </w: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Умножение и деление круглых чисел. Переместительное свойство умножения </w:t>
      </w:r>
      <w:r w:rsidRPr="00393ED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(9 часов)</w:t>
      </w: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действия умножения и действия деления круглых чисел, освоение переместительного свойства умножения, изучение умножения любых чисел в пределах 100 на 0 и на 1. </w:t>
      </w: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Сложение и вычитание чисел в пределах 100 </w:t>
      </w:r>
      <w:r w:rsidRPr="00393ED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(24 часов)</w:t>
      </w: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приемов сложения и вычитания в пределах 20. </w:t>
      </w:r>
      <w:r w:rsidRPr="00393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письменного сложения и вычитания двузначных чисел в пределах 100 без перехода через разряд. Изучение письменного сложения и вычитания двузначных чисел в пределах 100 с переходом </w:t>
      </w:r>
      <w:proofErr w:type="spellStart"/>
      <w:r w:rsidRPr="00393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черезразряд</w:t>
      </w:r>
      <w:proofErr w:type="spellEnd"/>
      <w:r w:rsidRPr="00393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Скобки. Числовые выражения </w:t>
      </w:r>
      <w:r w:rsidRPr="00393ED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(14 часов) </w:t>
      </w: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числовых выражений со скобками и порядок их вычисления. </w:t>
      </w: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0861" w:rsidRPr="00393EDB" w:rsidRDefault="00320861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Измерение геометрических фигур </w:t>
      </w:r>
      <w:r w:rsidRPr="00393ED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(17 часов)</w:t>
      </w:r>
    </w:p>
    <w:p w:rsidR="00E43973" w:rsidRPr="00393EDB" w:rsidRDefault="00E43973" w:rsidP="00393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93ED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Час. Минута. (3 часа)</w:t>
      </w:r>
    </w:p>
    <w:p w:rsidR="004511D7" w:rsidRPr="00393EDB" w:rsidRDefault="004511D7" w:rsidP="00393ED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93E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Работа с данными 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EDB">
        <w:rPr>
          <w:rFonts w:ascii="Times New Roman" w:hAnsi="Times New Roman"/>
          <w:sz w:val="24"/>
          <w:szCs w:val="24"/>
          <w:lang w:eastAsia="ru-RU"/>
        </w:rPr>
        <w:t>Интерпретация информации, представленной в виде рисунка</w:t>
      </w:r>
      <w:proofErr w:type="gramStart"/>
      <w:r w:rsidRPr="00393EDB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393EDB">
        <w:rPr>
          <w:rFonts w:ascii="Times New Roman" w:hAnsi="Times New Roman"/>
          <w:sz w:val="24"/>
          <w:szCs w:val="24"/>
          <w:lang w:eastAsia="ru-RU"/>
        </w:rPr>
        <w:t>в табличной форме. Представление текста в виде схемы (моделирование условия задачи</w:t>
      </w:r>
      <w:proofErr w:type="gramStart"/>
      <w:r w:rsidRPr="00393EDB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393EDB">
        <w:rPr>
          <w:rFonts w:ascii="Times New Roman" w:hAnsi="Times New Roman"/>
          <w:sz w:val="24"/>
          <w:szCs w:val="24"/>
          <w:lang w:eastAsia="ru-RU"/>
        </w:rPr>
        <w:t>. Знакомство с комбинаторными задачами</w:t>
      </w:r>
      <w:proofErr w:type="gramStart"/>
      <w:r w:rsidRPr="00393EDB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393EDB">
        <w:rPr>
          <w:rFonts w:ascii="Times New Roman" w:hAnsi="Times New Roman"/>
          <w:sz w:val="24"/>
          <w:szCs w:val="24"/>
          <w:lang w:eastAsia="ru-RU"/>
        </w:rPr>
        <w:t xml:space="preserve"> Решение комбинаторных задач с помощью схемы, таблицы.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EDB">
        <w:rPr>
          <w:rFonts w:ascii="Times New Roman" w:hAnsi="Times New Roman"/>
          <w:sz w:val="24"/>
          <w:szCs w:val="24"/>
          <w:lang w:eastAsia="ru-RU"/>
        </w:rPr>
        <w:t>В соответствии с федеральным учебным планом и примерными  программами  начального  общего   образования  предмет «Мат</w:t>
      </w:r>
      <w:r w:rsidR="00320861" w:rsidRPr="00393EDB">
        <w:rPr>
          <w:rFonts w:ascii="Times New Roman" w:hAnsi="Times New Roman"/>
          <w:sz w:val="24"/>
          <w:szCs w:val="24"/>
          <w:lang w:eastAsia="ru-RU"/>
        </w:rPr>
        <w:t>ематика» изучается во 2 классе 4</w:t>
      </w:r>
      <w:r w:rsidRPr="00393EDB">
        <w:rPr>
          <w:rFonts w:ascii="Times New Roman" w:hAnsi="Times New Roman"/>
          <w:sz w:val="24"/>
          <w:szCs w:val="24"/>
          <w:lang w:eastAsia="ru-RU"/>
        </w:rPr>
        <w:t xml:space="preserve"> ч в неделю, за счет вариативной части</w:t>
      </w:r>
      <w:r w:rsidR="00320861" w:rsidRPr="00393EDB">
        <w:rPr>
          <w:rFonts w:ascii="Times New Roman" w:hAnsi="Times New Roman"/>
          <w:sz w:val="24"/>
          <w:szCs w:val="24"/>
          <w:lang w:eastAsia="ru-RU"/>
        </w:rPr>
        <w:t xml:space="preserve"> учебного плана гимназии на 2020</w:t>
      </w:r>
      <w:r w:rsidRPr="00393EDB">
        <w:rPr>
          <w:rFonts w:ascii="Times New Roman" w:hAnsi="Times New Roman"/>
          <w:sz w:val="24"/>
          <w:szCs w:val="24"/>
          <w:lang w:eastAsia="ru-RU"/>
        </w:rPr>
        <w:t>-2</w:t>
      </w:r>
      <w:r w:rsidR="00320861" w:rsidRPr="00393EDB">
        <w:rPr>
          <w:rFonts w:ascii="Times New Roman" w:hAnsi="Times New Roman"/>
          <w:sz w:val="24"/>
          <w:szCs w:val="24"/>
          <w:lang w:eastAsia="ru-RU"/>
        </w:rPr>
        <w:t>021</w:t>
      </w:r>
      <w:r w:rsidRPr="00393EDB">
        <w:rPr>
          <w:rFonts w:ascii="Times New Roman" w:hAnsi="Times New Roman"/>
          <w:sz w:val="24"/>
          <w:szCs w:val="24"/>
          <w:lang w:eastAsia="ru-RU"/>
        </w:rPr>
        <w:t xml:space="preserve"> учебный год на предмет математика - дан еще 1 час в неделю. Таким образом, количество часов для изучения математики во 2 классе в год </w:t>
      </w:r>
      <w:r w:rsidRPr="00393EDB">
        <w:rPr>
          <w:rFonts w:ascii="Times New Roman" w:hAnsi="Times New Roman"/>
          <w:b/>
          <w:sz w:val="24"/>
          <w:szCs w:val="24"/>
          <w:lang w:eastAsia="ru-RU"/>
        </w:rPr>
        <w:t>– 170 часов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EDB">
        <w:rPr>
          <w:rFonts w:ascii="Times New Roman" w:hAnsi="Times New Roman"/>
          <w:sz w:val="24"/>
          <w:szCs w:val="24"/>
          <w:lang w:eastAsia="ru-RU"/>
        </w:rPr>
        <w:t>количество часов в неделю-</w:t>
      </w:r>
      <w:r w:rsidRPr="00393EDB">
        <w:rPr>
          <w:rFonts w:ascii="Times New Roman" w:hAnsi="Times New Roman"/>
          <w:b/>
          <w:sz w:val="24"/>
          <w:szCs w:val="24"/>
          <w:lang w:eastAsia="ru-RU"/>
        </w:rPr>
        <w:t>5 часов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EDB">
        <w:rPr>
          <w:rFonts w:ascii="Times New Roman" w:hAnsi="Times New Roman"/>
          <w:sz w:val="24"/>
          <w:szCs w:val="24"/>
          <w:lang w:eastAsia="ru-RU"/>
        </w:rPr>
        <w:t>учебных недель – 34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93EDB">
        <w:rPr>
          <w:rFonts w:ascii="Times New Roman" w:hAnsi="Times New Roman"/>
          <w:sz w:val="24"/>
          <w:szCs w:val="24"/>
          <w:lang w:eastAsia="ru-RU"/>
        </w:rPr>
        <w:t xml:space="preserve">В  том числе: </w:t>
      </w:r>
      <w:r w:rsidRPr="00393EDB">
        <w:rPr>
          <w:rFonts w:ascii="Times New Roman" w:hAnsi="Times New Roman"/>
          <w:b/>
          <w:sz w:val="24"/>
          <w:szCs w:val="24"/>
          <w:lang w:eastAsia="ru-RU"/>
        </w:rPr>
        <w:t>контрольных работ</w:t>
      </w:r>
      <w:r w:rsidRPr="00393ED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93EDB">
        <w:rPr>
          <w:rFonts w:ascii="Times New Roman" w:hAnsi="Times New Roman"/>
          <w:b/>
          <w:sz w:val="24"/>
          <w:szCs w:val="24"/>
          <w:lang w:eastAsia="ru-RU"/>
        </w:rPr>
        <w:t>10ч,  самостоятельных работ-7ч</w:t>
      </w: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73DE" w:rsidRPr="00393EDB" w:rsidRDefault="005673DE" w:rsidP="00393E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3ED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3E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изучение математики во 2 классе отводится </w:t>
      </w:r>
      <w:r w:rsidR="00C153AD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393E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</w:t>
      </w:r>
      <w:r w:rsidR="00C153AD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Pr="00393E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неделю. Курс рассчитан на</w:t>
      </w:r>
      <w:r w:rsidR="00C153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136 </w:t>
      </w:r>
      <w:r w:rsidRPr="00393EDB">
        <w:rPr>
          <w:rFonts w:ascii="Times New Roman" w:hAnsi="Times New Roman"/>
          <w:b/>
          <w:color w:val="000000" w:themeColor="text1"/>
          <w:sz w:val="24"/>
          <w:szCs w:val="24"/>
        </w:rPr>
        <w:t>часов,</w:t>
      </w:r>
      <w:r w:rsidR="00C153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93EDB">
        <w:rPr>
          <w:rFonts w:ascii="Times New Roman" w:hAnsi="Times New Roman"/>
          <w:b/>
          <w:color w:val="000000" w:themeColor="text1"/>
          <w:sz w:val="24"/>
          <w:szCs w:val="24"/>
        </w:rPr>
        <w:t>34 учебные недели.</w:t>
      </w:r>
    </w:p>
    <w:p w:rsidR="004511D7" w:rsidRDefault="004511D7" w:rsidP="00393ED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917"/>
        <w:gridCol w:w="5954"/>
        <w:gridCol w:w="1842"/>
      </w:tblGrid>
      <w:tr w:rsidR="00C153AD" w:rsidRPr="00C153AD" w:rsidTr="00945208">
        <w:trPr>
          <w:trHeight w:val="509"/>
        </w:trPr>
        <w:tc>
          <w:tcPr>
            <w:tcW w:w="923" w:type="dxa"/>
            <w:gridSpan w:val="2"/>
            <w:vMerge w:val="restart"/>
            <w:vAlign w:val="center"/>
          </w:tcPr>
          <w:p w:rsidR="00C153AD" w:rsidRPr="00C153AD" w:rsidRDefault="00C153AD" w:rsidP="00C153AD">
            <w:pPr>
              <w:tabs>
                <w:tab w:val="left" w:pos="741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53AD">
              <w:rPr>
                <w:rFonts w:ascii="Times New Roman" w:hAnsi="Times New Roman"/>
                <w:b/>
                <w:bCs/>
              </w:rPr>
              <w:t>№</w:t>
            </w:r>
          </w:p>
          <w:p w:rsidR="00C153AD" w:rsidRPr="00C153AD" w:rsidRDefault="00C153AD" w:rsidP="00C153AD">
            <w:pPr>
              <w:tabs>
                <w:tab w:val="left" w:pos="7410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C153AD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C153AD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5954" w:type="dxa"/>
            <w:vMerge w:val="restart"/>
            <w:vAlign w:val="center"/>
          </w:tcPr>
          <w:p w:rsidR="00C153AD" w:rsidRPr="00C153AD" w:rsidRDefault="00C153AD" w:rsidP="00C153AD">
            <w:pPr>
              <w:tabs>
                <w:tab w:val="left" w:pos="741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53AD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1842" w:type="dxa"/>
            <w:vMerge w:val="restart"/>
            <w:vAlign w:val="center"/>
          </w:tcPr>
          <w:p w:rsidR="00C153AD" w:rsidRPr="00C153AD" w:rsidRDefault="00C153AD" w:rsidP="00C153AD">
            <w:pPr>
              <w:tabs>
                <w:tab w:val="left" w:pos="741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53AD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</w:tr>
      <w:tr w:rsidR="00C153AD" w:rsidRPr="00C153AD" w:rsidTr="00945208">
        <w:trPr>
          <w:trHeight w:val="509"/>
        </w:trPr>
        <w:tc>
          <w:tcPr>
            <w:tcW w:w="923" w:type="dxa"/>
            <w:gridSpan w:val="2"/>
            <w:vMerge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954" w:type="dxa"/>
            <w:vMerge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C153AD" w:rsidRPr="00C153AD" w:rsidTr="00945208">
        <w:tc>
          <w:tcPr>
            <w:tcW w:w="8719" w:type="dxa"/>
            <w:gridSpan w:val="4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53AD">
              <w:rPr>
                <w:rFonts w:ascii="Times New Roman" w:hAnsi="Times New Roman"/>
                <w:b/>
                <w:bCs/>
                <w:sz w:val="24"/>
                <w:szCs w:val="32"/>
              </w:rPr>
              <w:t>Числа от 1 до 20. Сложение и вычитание (14 ч.)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  <w:color w:val="000000"/>
                <w:spacing w:val="12"/>
              </w:rPr>
              <w:t>Систематизация знаний. Сложение и вычитание.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pStyle w:val="a8"/>
              <w:spacing w:after="0"/>
              <w:ind w:left="33" w:right="-66"/>
              <w:jc w:val="center"/>
            </w:pPr>
            <w:r w:rsidRPr="00C153AD"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2.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  <w:color w:val="000000"/>
                <w:spacing w:val="12"/>
              </w:rPr>
            </w:pPr>
            <w:r w:rsidRPr="00C153AD">
              <w:rPr>
                <w:rFonts w:ascii="Times New Roman" w:hAnsi="Times New Roman"/>
                <w:color w:val="000000"/>
                <w:spacing w:val="12"/>
              </w:rPr>
              <w:t xml:space="preserve">Систематизация знаний. </w:t>
            </w:r>
            <w:r w:rsidRPr="00C153AD">
              <w:rPr>
                <w:rFonts w:ascii="Times New Roman" w:hAnsi="Times New Roman"/>
              </w:rPr>
              <w:t>Однозначные и двузначные числа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3.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  <w:color w:val="000000"/>
                <w:spacing w:val="12"/>
              </w:rPr>
            </w:pPr>
            <w:r w:rsidRPr="00C153AD">
              <w:rPr>
                <w:rFonts w:ascii="Times New Roman" w:hAnsi="Times New Roman"/>
                <w:color w:val="000000"/>
                <w:spacing w:val="12"/>
              </w:rPr>
              <w:t>Систематизация знаний.</w:t>
            </w:r>
          </w:p>
          <w:p w:rsidR="00C153AD" w:rsidRPr="00C153AD" w:rsidRDefault="00C153AD" w:rsidP="00C153AD">
            <w:pPr>
              <w:spacing w:after="0"/>
              <w:rPr>
                <w:rFonts w:ascii="Times New Roman" w:hAnsi="Times New Roman"/>
                <w:color w:val="000000"/>
                <w:spacing w:val="12"/>
              </w:rPr>
            </w:pPr>
            <w:r w:rsidRPr="00C153AD">
              <w:rPr>
                <w:rFonts w:ascii="Times New Roman" w:hAnsi="Times New Roman"/>
              </w:rPr>
              <w:t>Приёмы сложения и вычитания.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pStyle w:val="a8"/>
              <w:spacing w:after="0"/>
              <w:ind w:left="33" w:right="-66"/>
              <w:jc w:val="center"/>
            </w:pPr>
            <w:r w:rsidRPr="00C153AD"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4.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Направления и лучи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5.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Свойства луча.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Числовой луч.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7.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tabs>
                <w:tab w:val="left" w:pos="8505"/>
              </w:tabs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Нахождение  суммы одинаковых слагаемых, путём использования значения числового луча.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8.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pStyle w:val="a7"/>
              <w:spacing w:before="0" w:beforeAutospacing="0" w:after="0" w:afterAutospacing="0"/>
            </w:pPr>
            <w:r w:rsidRPr="00C153AD">
              <w:t>Счёт с опорой на числовой луч.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9.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pStyle w:val="a7"/>
              <w:spacing w:before="0" w:beforeAutospacing="0" w:after="0" w:afterAutospacing="0"/>
            </w:pPr>
            <w:r w:rsidRPr="00C153AD">
              <w:t>Представление числа в виде суммы одинаковых слагаемых.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10.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Обозначение луча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11.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Входная контрольная работа №1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12.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Работа над допущенными ошибками. Угол.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13.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Обозначение  угла.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14.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Сумма одинаковых слагаемых.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8719" w:type="dxa"/>
            <w:gridSpan w:val="4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53AD">
              <w:rPr>
                <w:rFonts w:ascii="Times New Roman" w:hAnsi="Times New Roman"/>
                <w:b/>
                <w:bCs/>
                <w:sz w:val="24"/>
                <w:szCs w:val="32"/>
              </w:rPr>
              <w:t>Умножение (26 ч.)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15.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Умножение. Связь умножения со сложением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Умножение.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pStyle w:val="1"/>
              <w:jc w:val="center"/>
            </w:pPr>
            <w:r w:rsidRPr="00C153AD"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17.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Умножение числа 2.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18.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Табличные случаи умножения числа 2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19.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 xml:space="preserve">Ломаная линия. Обозначение </w:t>
            </w:r>
            <w:proofErr w:type="gramStart"/>
            <w:r w:rsidRPr="00C153AD">
              <w:rPr>
                <w:rFonts w:ascii="Times New Roman" w:hAnsi="Times New Roman"/>
              </w:rPr>
              <w:t>ломаной</w:t>
            </w:r>
            <w:proofErr w:type="gramEnd"/>
            <w:r w:rsidRPr="00C153AD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20.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Многоугольник.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21.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Умножение числа 3.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22.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153AD">
              <w:rPr>
                <w:rFonts w:ascii="Times New Roman" w:hAnsi="Times New Roman"/>
              </w:rPr>
              <w:t>Табличные случаи умножения числа 3.  Решение задач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23.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Умножение числа 3. Закрепление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24.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Практическая работа «Куб».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25.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Контрольная работа №2 по теме:</w:t>
            </w:r>
          </w:p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«Луч. Угол. Сумма одинаковых слагаемых».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26.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Работа над допущенными ошибками. Умножение числа 4.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27.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Табличные случаи умножения числа 4. Решение задач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28.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Название компонентов и результата действия умножения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29.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Множители. Произведение. Решение задач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30.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Умножение числа 5.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31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Табличные случаи умножения числа  5. Решение задач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32.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Умножение числа 6.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33.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Табличные случаи умножения числа   6. Решение задач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34.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Умножение чисел 0 и 1.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Умножение чисел 7, 8, 9, и 10.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36.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Умножение чисел 7, 8, 9, и 10.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37.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Таблица умножения в пределах 20.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38.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Таблица умножения в пределах 20.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39.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153AD">
              <w:rPr>
                <w:rFonts w:ascii="Times New Roman" w:hAnsi="Times New Roman"/>
              </w:rPr>
              <w:t>Урок повторения и самоконтроля.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40.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Контрольная работа №3по теме: « Умножение чисел в пределах 20».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8719" w:type="dxa"/>
            <w:gridSpan w:val="4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53AD">
              <w:rPr>
                <w:rFonts w:ascii="Times New Roman" w:hAnsi="Times New Roman"/>
                <w:b/>
                <w:bCs/>
                <w:sz w:val="24"/>
                <w:szCs w:val="32"/>
              </w:rPr>
              <w:t>Деление (22 ч.)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41.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Задачи на деление.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42.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на части и по содержанию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43.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на 2. Табличные случаи деления.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44.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на 2. Решение  примеров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45.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Пирамида.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46.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на 3.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47.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на 3.Табличные случаи деления.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48.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на 3. Решение задач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49.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Контрольная работа № 4 по теме: «Деление на 2, на 3. Таблица умножения».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50.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Работа над допущенными ошибками. Компоненты действия деления.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51.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Взаимосвязь между делением и умножением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52.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на 4.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53.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на 4.Табличные случаи деления.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c>
          <w:tcPr>
            <w:tcW w:w="923" w:type="dxa"/>
            <w:gridSpan w:val="2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54.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на 5.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55.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Связь между делением  на 5 и умножением на 5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56.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Порядок выполнения действий.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57.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Составление и решение примеров по заданному порядку решения.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58.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на 6.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59.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на 6.  Решение задач и примеров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60.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на 7, 8, 9 и 10.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61.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Урок повторения и самоконтроля.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62.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pStyle w:val="a7"/>
              <w:spacing w:before="0" w:beforeAutospacing="0" w:after="0" w:afterAutospacing="0"/>
            </w:pPr>
            <w:r w:rsidRPr="00C153AD">
              <w:t>Контрольная работа №5 по теме «Умножение. Деление. Порядок действий»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8713" w:type="dxa"/>
            <w:gridSpan w:val="3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53AD">
              <w:rPr>
                <w:rFonts w:ascii="Times New Roman" w:hAnsi="Times New Roman"/>
                <w:b/>
                <w:bCs/>
                <w:sz w:val="24"/>
                <w:szCs w:val="32"/>
              </w:rPr>
              <w:t>Числа от 0 до 100. Нумерация (20 ч)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63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Работа над допущенными ошибками. Счет десятками.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64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Круглые числа.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65.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Действия над круглыми числами. Решение примеров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66.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Образование чисел, которые больше 20.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67.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Образование чисел, которые больше 20. Состав чисел. Решение задач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68.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Образование чисел, которые больше 20. Десятки и единицы. Сравнение чисел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69.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Образование чисел, которые больше 20. Решение задач.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70.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Старинные меры длины.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71.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Старинные меры длины. Измерение длины  предметов с помощью мерки.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72.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Метр.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lastRenderedPageBreak/>
              <w:t>73.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Сантиметр. Дециметр.  Метр. Сравнение мер длины.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74.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Метр. Решение задач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75.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Знакомство с диаграммами.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76.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Моделирование задачи с помощью схематического рисунка.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77.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Умножение круглых чисел.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78.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Умножение круглых чисел.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79.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круглых чисел.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80.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Деление круглых чисел.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81.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Урок повторения и самоконтроля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82.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Контрольная работа № 6 по теме: «Умножение и деление круглых чисел».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8713" w:type="dxa"/>
            <w:gridSpan w:val="3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53AD">
              <w:rPr>
                <w:rFonts w:ascii="Times New Roman" w:hAnsi="Times New Roman"/>
                <w:b/>
                <w:bCs/>
                <w:sz w:val="24"/>
                <w:szCs w:val="32"/>
              </w:rPr>
              <w:t>Сложение и вычитание (22 ч.)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83.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Работа над допущенными ошибками.</w:t>
            </w:r>
          </w:p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Сложение  без перехода через десяток вида 35 + 2, 2 + 35;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84.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 xml:space="preserve">Сложение  без перехода через </w:t>
            </w:r>
            <w:proofErr w:type="spellStart"/>
            <w:r w:rsidRPr="00C153AD">
              <w:rPr>
                <w:rFonts w:ascii="Times New Roman" w:hAnsi="Times New Roman"/>
              </w:rPr>
              <w:t>десяток</w:t>
            </w:r>
            <w:proofErr w:type="gramStart"/>
            <w:r w:rsidRPr="00C153AD">
              <w:rPr>
                <w:rFonts w:ascii="Times New Roman" w:hAnsi="Times New Roman"/>
              </w:rPr>
              <w:t>.В</w:t>
            </w:r>
            <w:proofErr w:type="gramEnd"/>
            <w:r w:rsidRPr="00C153AD">
              <w:rPr>
                <w:rFonts w:ascii="Times New Roman" w:hAnsi="Times New Roman"/>
              </w:rPr>
              <w:t>ычислительные</w:t>
            </w:r>
            <w:proofErr w:type="spellEnd"/>
            <w:r w:rsidRPr="00C153AD">
              <w:rPr>
                <w:rFonts w:ascii="Times New Roman" w:hAnsi="Times New Roman"/>
              </w:rPr>
              <w:t xml:space="preserve"> приемы вида 60 + 24 и  24 + 60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85.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Сложение в столбик без перехода через десяток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86.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Проверка результата деления умножением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87.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Решение задач на части и по содержанию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88.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 xml:space="preserve">Вычитание без перехода через десяток в столбик. </w:t>
            </w:r>
          </w:p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Приёмы вычитания  вида 56 – 20; 56 - 2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89.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Решение задач изученных видов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90.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Сложение и вычитание без перехода через разряд. Числовые выражения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91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Решение задач на части и по содержанию. Сравнение выражений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92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Сложение и вычитание без перехода через десяток. Вычислительные приемы вида 23 + 15 и 69 - 24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93.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Сложение и вычитание с переходом через десяток. Вычислительные приемы вида 26 + 4 и 3 + 47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94.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Сложение с переходом через десяток.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95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 xml:space="preserve">Сложение и вычитание без перехода через десяток. </w:t>
            </w:r>
          </w:p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Вычислительные приемы вида 34 + 16 и 12 + 48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96.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Скобки.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97.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Скобки. Порядок действий в числовых выражениях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98.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Устные и письменные приемы вычислений вида 35-15.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99.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Вычитание однозначного числа из круглого десятка  вида 30-4.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100.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Числовые выражения.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101.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Запись решения задачи с помощью числового выражения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102.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Устные и письменные приемы вычислений вида 60-17.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103.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Устные и письменные приемы вычислений вида  38+14.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104.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Контрольная работа №7по теме: «Числовые выражения»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8713" w:type="dxa"/>
            <w:gridSpan w:val="3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  <w:b/>
                <w:bCs/>
                <w:sz w:val="24"/>
                <w:szCs w:val="32"/>
              </w:rPr>
              <w:t>Сложение и вычитание (продолжение 16 ч)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105.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 xml:space="preserve">Работа над допущенными ошибками. Длина </w:t>
            </w:r>
            <w:proofErr w:type="gramStart"/>
            <w:r w:rsidRPr="00C153AD">
              <w:rPr>
                <w:rFonts w:ascii="Times New Roman" w:hAnsi="Times New Roman"/>
              </w:rPr>
              <w:t>ломаной</w:t>
            </w:r>
            <w:proofErr w:type="gramEnd"/>
            <w:r w:rsidRPr="00C153AD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106.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Устные и письменные приемы вычислений вида 32-5, 51-27.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107.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Вычитание однозначного и двузначного числа с переходом в другой разряд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lastRenderedPageBreak/>
              <w:t>108.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Решение задач изученных типов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109.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Устные и письменные приемы вычислений. Решение примеров и задач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110.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Взаимно-обратные задачи.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111.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Рисуем диаграммы.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112.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Прямой угол.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113.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Прямоугольник. Квадрат.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114.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Прямоугольник. Квадрат. Решение задач.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115.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Периметр прямоугольника.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116.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Решение задач на нахождение периметра.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117.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Решение задач изученных видов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118.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Урок повторения и самоконтроля.   Решение задач и примеров на порядок действий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119.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Определение длин сторон прямоугольника по известному периметру и длине одной стороны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120.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Контрольная работа № 8 по теме: «Периметр многоугольника»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</w:trPr>
        <w:tc>
          <w:tcPr>
            <w:tcW w:w="8713" w:type="dxa"/>
            <w:gridSpan w:val="3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53AD">
              <w:rPr>
                <w:rFonts w:ascii="Times New Roman" w:hAnsi="Times New Roman"/>
                <w:b/>
                <w:bCs/>
                <w:sz w:val="24"/>
                <w:szCs w:val="32"/>
              </w:rPr>
              <w:t>Умножение и деление (16 ч)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121.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Работа над допущенными ошибками.</w:t>
            </w:r>
          </w:p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Переместительное свойство умножения.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122.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Умножение чисел на 0 и на 1.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123.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Час. Минута.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124.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Соотношения между единицами времени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125.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Час. Минута. Арифметические действия с единицами измерения времени.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126.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Задачи на увеличение и уменьшение числа в несколько раз.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pStyle w:val="1"/>
              <w:jc w:val="center"/>
            </w:pPr>
            <w:r w:rsidRPr="00C153AD"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127.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Сравнение задач  на увеличение (уменьшение) числа в несколько раз с задачами на увеличение (уменьшение) на несколько единиц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pStyle w:val="1"/>
              <w:jc w:val="center"/>
            </w:pPr>
            <w:r w:rsidRPr="00C153AD"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128.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Составление задач на увеличение и уменьшение числа в несколько раз по рисункам.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pStyle w:val="1"/>
              <w:jc w:val="center"/>
            </w:pPr>
            <w:r w:rsidRPr="00C153AD"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129.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Решение задач на увеличение и уменьшение числа в несколько раз.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pStyle w:val="1"/>
              <w:jc w:val="center"/>
            </w:pPr>
            <w:r w:rsidRPr="00C153AD"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130.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Решение задач на увеличение и уменьшение числа на несколько единиц.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pStyle w:val="1"/>
              <w:jc w:val="center"/>
            </w:pPr>
            <w:r w:rsidRPr="00C153AD"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131.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Контрольная работа №9 по теме: «Задачи на увеличение (уменьшение) числа в несколько раз»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pStyle w:val="1"/>
              <w:jc w:val="center"/>
            </w:pPr>
            <w:r w:rsidRPr="00C153AD"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132.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Работа над допущенными ошибками. Решение задач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133.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Повторение. Решение примеров на порядок действий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134.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Повторение. Решение примеров задач изученных типов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135.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Урок повторения и  самоконтроля.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</w:t>
            </w:r>
          </w:p>
        </w:tc>
      </w:tr>
      <w:tr w:rsidR="00C153AD" w:rsidRPr="00C153AD" w:rsidTr="00945208">
        <w:trPr>
          <w:gridBefore w:val="1"/>
          <w:wBefore w:w="6" w:type="dxa"/>
          <w:trHeight w:val="88"/>
        </w:trPr>
        <w:tc>
          <w:tcPr>
            <w:tcW w:w="917" w:type="dxa"/>
          </w:tcPr>
          <w:p w:rsidR="00C153AD" w:rsidRPr="00C153AD" w:rsidRDefault="00C153AD" w:rsidP="00C153AD">
            <w:pPr>
              <w:spacing w:after="0"/>
              <w:jc w:val="center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136.</w:t>
            </w:r>
          </w:p>
        </w:tc>
        <w:tc>
          <w:tcPr>
            <w:tcW w:w="5954" w:type="dxa"/>
          </w:tcPr>
          <w:p w:rsidR="00C153AD" w:rsidRPr="00C153AD" w:rsidRDefault="00C153AD" w:rsidP="00C153AD">
            <w:pPr>
              <w:spacing w:after="0"/>
              <w:rPr>
                <w:rFonts w:ascii="Times New Roman" w:hAnsi="Times New Roman"/>
              </w:rPr>
            </w:pPr>
            <w:r w:rsidRPr="00C153AD">
              <w:rPr>
                <w:rFonts w:ascii="Times New Roman" w:hAnsi="Times New Roman"/>
              </w:rPr>
              <w:t>Математическая эстафета.</w:t>
            </w:r>
          </w:p>
        </w:tc>
        <w:tc>
          <w:tcPr>
            <w:tcW w:w="1842" w:type="dxa"/>
          </w:tcPr>
          <w:p w:rsidR="00C153AD" w:rsidRPr="00C153AD" w:rsidRDefault="00C153AD" w:rsidP="00C153AD">
            <w:pPr>
              <w:pStyle w:val="1"/>
              <w:jc w:val="center"/>
            </w:pPr>
            <w:r w:rsidRPr="00C153AD">
              <w:t>1</w:t>
            </w:r>
          </w:p>
        </w:tc>
      </w:tr>
    </w:tbl>
    <w:p w:rsidR="00C153AD" w:rsidRDefault="00C153AD" w:rsidP="00393ED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53AD" w:rsidRDefault="00C153AD" w:rsidP="00393ED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53AD" w:rsidRPr="00393EDB" w:rsidRDefault="00C153AD" w:rsidP="00393ED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11D7" w:rsidRPr="00393EDB" w:rsidRDefault="004511D7" w:rsidP="00393ED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4511D7" w:rsidRPr="00393EDB" w:rsidSect="0043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E1A"/>
    <w:multiLevelType w:val="hybridMultilevel"/>
    <w:tmpl w:val="5576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85FBB"/>
    <w:multiLevelType w:val="hybridMultilevel"/>
    <w:tmpl w:val="8E4C98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8B43F2"/>
    <w:multiLevelType w:val="hybridMultilevel"/>
    <w:tmpl w:val="80F2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E81A95"/>
    <w:multiLevelType w:val="hybridMultilevel"/>
    <w:tmpl w:val="6C9C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3E15C7"/>
    <w:multiLevelType w:val="hybridMultilevel"/>
    <w:tmpl w:val="5AB67B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3259B"/>
    <w:multiLevelType w:val="hybridMultilevel"/>
    <w:tmpl w:val="C79C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00F50"/>
    <w:multiLevelType w:val="hybridMultilevel"/>
    <w:tmpl w:val="5F42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0432CC"/>
    <w:multiLevelType w:val="hybridMultilevel"/>
    <w:tmpl w:val="51244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180E"/>
    <w:rsid w:val="00131581"/>
    <w:rsid w:val="00163781"/>
    <w:rsid w:val="001F1939"/>
    <w:rsid w:val="00267FD2"/>
    <w:rsid w:val="00304698"/>
    <w:rsid w:val="00320861"/>
    <w:rsid w:val="0033695C"/>
    <w:rsid w:val="00393EDB"/>
    <w:rsid w:val="003B0236"/>
    <w:rsid w:val="003B076D"/>
    <w:rsid w:val="004327AB"/>
    <w:rsid w:val="004456B3"/>
    <w:rsid w:val="004511D7"/>
    <w:rsid w:val="0048093D"/>
    <w:rsid w:val="005673DE"/>
    <w:rsid w:val="005A3ACB"/>
    <w:rsid w:val="00611EFA"/>
    <w:rsid w:val="00612DE7"/>
    <w:rsid w:val="007036EF"/>
    <w:rsid w:val="007604E5"/>
    <w:rsid w:val="007E6009"/>
    <w:rsid w:val="00843395"/>
    <w:rsid w:val="008918B2"/>
    <w:rsid w:val="008A26F2"/>
    <w:rsid w:val="008F5EA3"/>
    <w:rsid w:val="009475AD"/>
    <w:rsid w:val="009B7EB5"/>
    <w:rsid w:val="00AF3FCD"/>
    <w:rsid w:val="00B07339"/>
    <w:rsid w:val="00BB180E"/>
    <w:rsid w:val="00C149DE"/>
    <w:rsid w:val="00C153AD"/>
    <w:rsid w:val="00CA3CA5"/>
    <w:rsid w:val="00D729A6"/>
    <w:rsid w:val="00DF70DA"/>
    <w:rsid w:val="00E32695"/>
    <w:rsid w:val="00E33FFA"/>
    <w:rsid w:val="00E43973"/>
    <w:rsid w:val="00EE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AB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729A6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D729A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339"/>
    <w:pPr>
      <w:ind w:left="720"/>
      <w:contextualSpacing/>
    </w:pPr>
  </w:style>
  <w:style w:type="table" w:styleId="a4">
    <w:name w:val="Table Grid"/>
    <w:basedOn w:val="a1"/>
    <w:uiPriority w:val="99"/>
    <w:rsid w:val="00C149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0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036EF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20861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7">
    <w:name w:val="Normal (Web)"/>
    <w:basedOn w:val="a"/>
    <w:uiPriority w:val="99"/>
    <w:rsid w:val="00D72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729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729A6"/>
    <w:rPr>
      <w:rFonts w:ascii="Tahoma" w:eastAsia="Times New Roman" w:hAnsi="Tahoma"/>
      <w:sz w:val="16"/>
      <w:szCs w:val="16"/>
    </w:rPr>
  </w:style>
  <w:style w:type="paragraph" w:customStyle="1" w:styleId="1">
    <w:name w:val="Без интервала1"/>
    <w:uiPriority w:val="99"/>
    <w:rsid w:val="00C153AD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C153A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153A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12</Pages>
  <Words>3392</Words>
  <Characters>22121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17</cp:revision>
  <cp:lastPrinted>2021-09-22T06:43:00Z</cp:lastPrinted>
  <dcterms:created xsi:type="dcterms:W3CDTF">2019-10-10T18:09:00Z</dcterms:created>
  <dcterms:modified xsi:type="dcterms:W3CDTF">2021-09-22T06:45:00Z</dcterms:modified>
</cp:coreProperties>
</file>